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BF" w:rsidRDefault="009734BF" w:rsidP="009734BF">
      <w:pPr>
        <w:jc w:val="center"/>
      </w:pPr>
      <w:r>
        <w:t>Donielle Tucker</w:t>
      </w:r>
    </w:p>
    <w:p w:rsidR="009734BF" w:rsidRDefault="00DF6151" w:rsidP="009734BF">
      <w:pPr>
        <w:jc w:val="center"/>
      </w:pPr>
      <w:r>
        <w:t xml:space="preserve">REVISED </w:t>
      </w:r>
      <w:r w:rsidR="009734BF">
        <w:t>BLOOM’S TAXONOMY</w:t>
      </w:r>
    </w:p>
    <w:p w:rsidR="009734BF" w:rsidRDefault="009734BF" w:rsidP="009734BF">
      <w:pPr>
        <w:ind w:left="2880" w:firstLine="720"/>
        <w:rPr>
          <w:b/>
        </w:rPr>
      </w:pPr>
      <w:r>
        <w:rPr>
          <w:b/>
        </w:rPr>
        <w:t xml:space="preserve">Snow </w:t>
      </w:r>
      <w:r w:rsidR="00DF6151">
        <w:rPr>
          <w:b/>
        </w:rPr>
        <w:t>Globe Lesson</w:t>
      </w:r>
      <w:r>
        <w:rPr>
          <w:b/>
        </w:rPr>
        <w:t xml:space="preserve"> Plan</w:t>
      </w:r>
    </w:p>
    <w:tbl>
      <w:tblPr>
        <w:tblStyle w:val="TableGrid"/>
        <w:tblW w:w="9449" w:type="dxa"/>
        <w:tblInd w:w="720" w:type="dxa"/>
        <w:tblLook w:val="04A0" w:firstRow="1" w:lastRow="0" w:firstColumn="1" w:lastColumn="0" w:noHBand="0" w:noVBand="1"/>
      </w:tblPr>
      <w:tblGrid>
        <w:gridCol w:w="1581"/>
        <w:gridCol w:w="1644"/>
        <w:gridCol w:w="1574"/>
        <w:gridCol w:w="1650"/>
        <w:gridCol w:w="2021"/>
        <w:gridCol w:w="1384"/>
      </w:tblGrid>
      <w:tr w:rsidR="009734BF" w:rsidTr="009734BF"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rStyle w:val="style1561"/>
                <w:sz w:val="20"/>
                <w:szCs w:val="20"/>
              </w:rPr>
              <w:t>Remembering: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Style w:val="style1561"/>
                <w:sz w:val="20"/>
                <w:szCs w:val="20"/>
              </w:rPr>
              <w:t>Retrieving, recalling, or recognizing</w:t>
            </w:r>
            <w:r>
              <w:rPr>
                <w:rStyle w:val="style1541"/>
                <w:b/>
                <w:sz w:val="20"/>
                <w:szCs w:val="20"/>
              </w:rPr>
              <w:t xml:space="preserve"> knowledge from memory.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rStyle w:val="style1541"/>
                <w:b/>
                <w:sz w:val="20"/>
                <w:szCs w:val="20"/>
              </w:rPr>
              <w:t>Understanding: I</w:t>
            </w:r>
            <w:r>
              <w:rPr>
                <w:rStyle w:val="style1541"/>
                <w:b/>
                <w:bCs/>
                <w:sz w:val="20"/>
                <w:szCs w:val="20"/>
              </w:rPr>
              <w:t>nterpreting, exemplifying, classifying, summarizing, inferring, comparing, and explaining.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rStyle w:val="style1541"/>
                <w:b/>
                <w:sz w:val="20"/>
                <w:szCs w:val="20"/>
              </w:rPr>
              <w:t xml:space="preserve"> Applying:  Carrying out or using a procedure through </w:t>
            </w:r>
            <w:r>
              <w:rPr>
                <w:rStyle w:val="style1541"/>
                <w:b/>
                <w:bCs/>
                <w:sz w:val="20"/>
                <w:szCs w:val="20"/>
              </w:rPr>
              <w:t>executing, or implementing.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Analyzing:  </w:t>
            </w:r>
            <w:r>
              <w:rPr>
                <w:rStyle w:val="style1541"/>
                <w:b/>
                <w:bCs/>
                <w:sz w:val="20"/>
                <w:szCs w:val="20"/>
              </w:rPr>
              <w:t>differentiating, organizing, and attributing</w:t>
            </w:r>
            <w:r>
              <w:rPr>
                <w:rStyle w:val="style1541"/>
                <w:b/>
                <w:sz w:val="20"/>
                <w:szCs w:val="20"/>
              </w:rPr>
              <w:t xml:space="preserve">, as well as </w:t>
            </w:r>
            <w:r>
              <w:rPr>
                <w:rStyle w:val="style1541"/>
                <w:b/>
                <w:bCs/>
                <w:sz w:val="20"/>
                <w:szCs w:val="20"/>
              </w:rPr>
              <w:t>being able to distinguish between</w:t>
            </w:r>
            <w:r>
              <w:rPr>
                <w:rStyle w:val="style1541"/>
                <w:b/>
                <w:sz w:val="20"/>
                <w:szCs w:val="20"/>
              </w:rPr>
              <w:t xml:space="preserve"> the components or parts.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rStyle w:val="style1561"/>
                <w:sz w:val="20"/>
                <w:szCs w:val="20"/>
              </w:rPr>
              <w:t>Evaluating:</w:t>
            </w:r>
            <w:r>
              <w:rPr>
                <w:rStyle w:val="style1541"/>
                <w:b/>
                <w:sz w:val="20"/>
                <w:szCs w:val="20"/>
              </w:rPr>
              <w:t xml:space="preserve">  Making judgments based on criteria and standards through </w:t>
            </w:r>
            <w:r>
              <w:rPr>
                <w:rStyle w:val="style1541"/>
                <w:b/>
                <w:bCs/>
                <w:sz w:val="20"/>
                <w:szCs w:val="20"/>
              </w:rPr>
              <w:t>checking and critiquing</w:t>
            </w:r>
            <w:r>
              <w:rPr>
                <w:rStyle w:val="style1541"/>
                <w:b/>
                <w:sz w:val="20"/>
                <w:szCs w:val="20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9734BF">
            <w:pPr>
              <w:ind w:left="0"/>
              <w:rPr>
                <w:b/>
                <w:sz w:val="20"/>
                <w:szCs w:val="20"/>
              </w:rPr>
            </w:pPr>
            <w:r>
              <w:rPr>
                <w:rStyle w:val="style1541"/>
                <w:b/>
                <w:bCs/>
                <w:sz w:val="20"/>
                <w:szCs w:val="20"/>
              </w:rPr>
              <w:t>Creating: reorganizing</w:t>
            </w:r>
            <w:r>
              <w:rPr>
                <w:rStyle w:val="style1541"/>
                <w:b/>
                <w:sz w:val="20"/>
                <w:szCs w:val="20"/>
              </w:rPr>
              <w:t xml:space="preserve"> elements into a new pattern or structure through</w:t>
            </w:r>
            <w:r>
              <w:rPr>
                <w:rStyle w:val="style1541"/>
                <w:b/>
                <w:bCs/>
                <w:sz w:val="20"/>
                <w:szCs w:val="20"/>
              </w:rPr>
              <w:t xml:space="preserve"> generating, planning, or producing</w:t>
            </w:r>
            <w:r>
              <w:rPr>
                <w:rStyle w:val="style1541"/>
                <w:b/>
                <w:sz w:val="20"/>
                <w:szCs w:val="20"/>
              </w:rPr>
              <w:t>.</w:t>
            </w:r>
          </w:p>
        </w:tc>
      </w:tr>
      <w:tr w:rsidR="009734BF" w:rsidTr="009734BF"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4BF" w:rsidRDefault="00DF6151">
            <w:pPr>
              <w:ind w:left="0"/>
            </w:pPr>
            <w:r>
              <w:t>Recognizing the importance of recycling  by observing power point presentation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BF" w:rsidRDefault="00DF6151">
            <w:pPr>
              <w:ind w:left="0"/>
            </w:pPr>
            <w:r>
              <w:t>Summarize and explain the importance of recycling</w:t>
            </w:r>
            <w:r w:rsidR="00EB0D7D">
              <w:t xml:space="preserve"> by completing worksheet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BF" w:rsidRDefault="00EB0D7D">
            <w:pPr>
              <w:ind w:left="0"/>
            </w:pPr>
            <w:r>
              <w:t>Follow a set of instructions to create a snow globe from baby food jars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BF" w:rsidRDefault="007545B4">
            <w:pPr>
              <w:ind w:left="0"/>
            </w:pPr>
            <w:r>
              <w:t>Watching a video clip on how to make a snow globe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BF" w:rsidRDefault="006A078E">
            <w:pPr>
              <w:ind w:left="0"/>
            </w:pPr>
            <w:r>
              <w:t>Critiquing other’s snow globes based on the comprehension of directions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BF" w:rsidRDefault="004C0EAF">
            <w:pPr>
              <w:ind w:left="0"/>
            </w:pPr>
            <w:r>
              <w:t xml:space="preserve">Making an presentation on the importance of recycling </w:t>
            </w:r>
          </w:p>
        </w:tc>
      </w:tr>
    </w:tbl>
    <w:p w:rsidR="009E3198" w:rsidRDefault="009E3198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 w:rsidP="00944449">
      <w:pPr>
        <w:jc w:val="center"/>
      </w:pPr>
      <w:r>
        <w:lastRenderedPageBreak/>
        <w:t xml:space="preserve">GARDNER’S MULTIPLE INTELLIGENCES </w:t>
      </w:r>
    </w:p>
    <w:p w:rsidR="00944449" w:rsidRDefault="00944449" w:rsidP="00944449">
      <w:pPr>
        <w:jc w:val="center"/>
      </w:pPr>
      <w:r>
        <w:t>Snow Globe</w:t>
      </w:r>
      <w:r>
        <w:t xml:space="preserve"> LESSON PLAN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48"/>
        <w:gridCol w:w="2248"/>
        <w:gridCol w:w="2252"/>
        <w:gridCol w:w="2208"/>
      </w:tblGrid>
      <w:tr w:rsidR="00944449" w:rsidTr="00944449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VERBAL-LINGUISTIC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spacing w:before="0" w:beforeAutospacing="0" w:after="0" w:afterAutospacing="0"/>
              <w:ind w:left="0"/>
            </w:pPr>
            <w:r>
              <w:t>LOGICAL-</w:t>
            </w:r>
          </w:p>
          <w:p w:rsidR="00944449" w:rsidRDefault="00944449">
            <w:pPr>
              <w:spacing w:before="0" w:beforeAutospacing="0" w:after="0" w:afterAutospacing="0"/>
              <w:ind w:left="0"/>
            </w:pPr>
            <w:r>
              <w:t>MATHEMATICAL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VISUAL-SPATIAL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BODILY-KINESTHETIC</w:t>
            </w:r>
          </w:p>
        </w:tc>
      </w:tr>
      <w:tr w:rsidR="00944449" w:rsidTr="00944449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9" w:rsidRDefault="00944449">
            <w:pPr>
              <w:ind w:left="0"/>
            </w:pPr>
            <w:r>
              <w:t>Viewing power point presentation on recycling</w:t>
            </w:r>
          </w:p>
          <w:p w:rsidR="00944449" w:rsidRDefault="00944449">
            <w:pPr>
              <w:ind w:left="0"/>
            </w:pPr>
          </w:p>
          <w:p w:rsidR="00944449" w:rsidRDefault="00944449">
            <w:pPr>
              <w:ind w:left="0"/>
            </w:pPr>
          </w:p>
          <w:p w:rsidR="00944449" w:rsidRDefault="00944449">
            <w:pPr>
              <w:ind w:left="0"/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Filling out worksheet on important points and facts on recycling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Watching a video clip on how to make the snow globes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Making the snow globes</w:t>
            </w:r>
          </w:p>
        </w:tc>
      </w:tr>
      <w:tr w:rsidR="00944449" w:rsidTr="00944449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MUSICAL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INTERPERSONAL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INTRAPERSONAL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>NATURALISTIC</w:t>
            </w:r>
          </w:p>
        </w:tc>
      </w:tr>
      <w:tr w:rsidR="00944449" w:rsidTr="00944449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9" w:rsidRDefault="00944449">
            <w:pPr>
              <w:ind w:left="0"/>
            </w:pPr>
            <w:r>
              <w:t>Playing background music (Christmas music)</w:t>
            </w:r>
          </w:p>
          <w:p w:rsidR="00944449" w:rsidRDefault="00944449">
            <w:pPr>
              <w:ind w:left="0"/>
            </w:pPr>
          </w:p>
          <w:p w:rsidR="00944449" w:rsidRDefault="00944449">
            <w:pPr>
              <w:ind w:left="0"/>
            </w:pPr>
          </w:p>
          <w:p w:rsidR="00944449" w:rsidRDefault="00944449">
            <w:pPr>
              <w:ind w:left="0"/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944449">
            <w:pPr>
              <w:ind w:left="0"/>
            </w:pPr>
            <w:r>
              <w:t xml:space="preserve">Students confer together and present individual </w:t>
            </w:r>
            <w:r w:rsidR="00BE6C0D">
              <w:t xml:space="preserve"> completed </w:t>
            </w:r>
            <w:r>
              <w:t>snow globes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49" w:rsidRDefault="00040B6E">
            <w:pPr>
              <w:ind w:left="0"/>
            </w:pPr>
            <w:r>
              <w:t>Considering the importance of reclcying</w:t>
            </w:r>
            <w:bookmarkStart w:id="0" w:name="_GoBack"/>
            <w:bookmarkEnd w:id="0"/>
            <w:r w:rsidR="00944449">
              <w:t xml:space="preserve">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449" w:rsidRDefault="00944449">
            <w:pPr>
              <w:ind w:left="0"/>
            </w:pPr>
            <w:r>
              <w:t xml:space="preserve">Reusing baby food jars. </w:t>
            </w:r>
          </w:p>
          <w:p w:rsidR="00944449" w:rsidRDefault="00944449">
            <w:pPr>
              <w:ind w:left="0"/>
            </w:pPr>
          </w:p>
        </w:tc>
      </w:tr>
    </w:tbl>
    <w:p w:rsidR="00944449" w:rsidRDefault="00944449" w:rsidP="00944449"/>
    <w:p w:rsidR="00944449" w:rsidRDefault="00944449" w:rsidP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p w:rsidR="00944449" w:rsidRDefault="00944449"/>
    <w:sectPr w:rsidR="00944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BF"/>
    <w:rsid w:val="00040B6E"/>
    <w:rsid w:val="00100EEE"/>
    <w:rsid w:val="004C0EAF"/>
    <w:rsid w:val="006A078E"/>
    <w:rsid w:val="007545B4"/>
    <w:rsid w:val="00944449"/>
    <w:rsid w:val="009734BF"/>
    <w:rsid w:val="009E3198"/>
    <w:rsid w:val="00BE6C0D"/>
    <w:rsid w:val="00D746F8"/>
    <w:rsid w:val="00DF6151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4BF"/>
    <w:pPr>
      <w:spacing w:before="100" w:beforeAutospacing="1" w:after="100" w:afterAutospacing="1" w:line="240" w:lineRule="auto"/>
      <w:ind w:left="72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61">
    <w:name w:val="style1561"/>
    <w:basedOn w:val="DefaultParagraphFont"/>
    <w:rsid w:val="009734BF"/>
    <w:rPr>
      <w:rFonts w:ascii="Trebuchet MS" w:hAnsi="Trebuchet MS" w:hint="default"/>
      <w:b/>
      <w:bCs/>
    </w:rPr>
  </w:style>
  <w:style w:type="character" w:customStyle="1" w:styleId="style1541">
    <w:name w:val="style1541"/>
    <w:basedOn w:val="DefaultParagraphFont"/>
    <w:rsid w:val="009734BF"/>
    <w:rPr>
      <w:rFonts w:ascii="Trebuchet MS" w:hAnsi="Trebuchet MS" w:hint="default"/>
    </w:rPr>
  </w:style>
  <w:style w:type="table" w:styleId="TableGrid">
    <w:name w:val="Table Grid"/>
    <w:basedOn w:val="TableNormal"/>
    <w:uiPriority w:val="59"/>
    <w:rsid w:val="009734BF"/>
    <w:pPr>
      <w:spacing w:before="100" w:beforeAutospacing="1" w:after="100" w:afterAutospacing="1" w:line="240" w:lineRule="auto"/>
      <w:ind w:left="72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4BF"/>
    <w:pPr>
      <w:spacing w:before="100" w:beforeAutospacing="1" w:after="100" w:afterAutospacing="1" w:line="240" w:lineRule="auto"/>
      <w:ind w:left="72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61">
    <w:name w:val="style1561"/>
    <w:basedOn w:val="DefaultParagraphFont"/>
    <w:rsid w:val="009734BF"/>
    <w:rPr>
      <w:rFonts w:ascii="Trebuchet MS" w:hAnsi="Trebuchet MS" w:hint="default"/>
      <w:b/>
      <w:bCs/>
    </w:rPr>
  </w:style>
  <w:style w:type="character" w:customStyle="1" w:styleId="style1541">
    <w:name w:val="style1541"/>
    <w:basedOn w:val="DefaultParagraphFont"/>
    <w:rsid w:val="009734BF"/>
    <w:rPr>
      <w:rFonts w:ascii="Trebuchet MS" w:hAnsi="Trebuchet MS" w:hint="default"/>
    </w:rPr>
  </w:style>
  <w:style w:type="table" w:styleId="TableGrid">
    <w:name w:val="Table Grid"/>
    <w:basedOn w:val="TableNormal"/>
    <w:uiPriority w:val="59"/>
    <w:rsid w:val="009734BF"/>
    <w:pPr>
      <w:spacing w:before="100" w:beforeAutospacing="1" w:after="100" w:afterAutospacing="1" w:line="240" w:lineRule="auto"/>
      <w:ind w:left="72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donielle</dc:creator>
  <cp:lastModifiedBy>donielle</cp:lastModifiedBy>
  <cp:revision>7</cp:revision>
  <dcterms:created xsi:type="dcterms:W3CDTF">2011-11-30T01:47:00Z</dcterms:created>
  <dcterms:modified xsi:type="dcterms:W3CDTF">2011-12-01T02:48:00Z</dcterms:modified>
</cp:coreProperties>
</file>